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5E" w:rsidRDefault="00DB7FA6">
      <w:pPr>
        <w:pStyle w:val="Textoindependiente"/>
        <w:ind w:left="903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5E" w:rsidRDefault="0062725E">
      <w:pPr>
        <w:pStyle w:val="Textoindependiente"/>
        <w:rPr>
          <w:rFonts w:ascii="Times New Roman"/>
        </w:rPr>
      </w:pPr>
    </w:p>
    <w:p w:rsidR="0062725E" w:rsidRDefault="0062725E">
      <w:pPr>
        <w:pStyle w:val="Textoindependiente"/>
        <w:spacing w:before="4"/>
        <w:rPr>
          <w:rFonts w:ascii="Times New Roman"/>
          <w:sz w:val="19"/>
        </w:rPr>
      </w:pPr>
    </w:p>
    <w:p w:rsidR="0062725E" w:rsidRDefault="00DB7FA6">
      <w:pPr>
        <w:pStyle w:val="Textoindependiente"/>
        <w:ind w:left="538" w:right="687"/>
      </w:pPr>
      <w:r>
        <w:t>DOCUMENTO</w:t>
      </w:r>
      <w:r>
        <w:rPr>
          <w:spacing w:val="8"/>
        </w:rPr>
        <w:t xml:space="preserve"> </w:t>
      </w:r>
      <w:r>
        <w:t>2.4:</w:t>
      </w:r>
      <w:r>
        <w:rPr>
          <w:spacing w:val="9"/>
        </w:rPr>
        <w:t xml:space="preserve"> </w:t>
      </w:r>
      <w:r>
        <w:t>Listado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referencias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colecciones</w:t>
      </w:r>
      <w:r>
        <w:rPr>
          <w:spacing w:val="9"/>
        </w:rPr>
        <w:t xml:space="preserve"> </w:t>
      </w:r>
      <w:r>
        <w:t>documentales,</w:t>
      </w:r>
      <w:r>
        <w:rPr>
          <w:spacing w:val="9"/>
        </w:rPr>
        <w:t xml:space="preserve"> </w:t>
      </w:r>
      <w:r>
        <w:t>históricas,</w:t>
      </w:r>
      <w:r>
        <w:rPr>
          <w:spacing w:val="1"/>
        </w:rPr>
        <w:t xml:space="preserve"> </w:t>
      </w:r>
      <w:r>
        <w:t>artísticas,</w:t>
      </w:r>
      <w:r>
        <w:rPr>
          <w:spacing w:val="-2"/>
        </w:rPr>
        <w:t xml:space="preserve"> </w:t>
      </w:r>
      <w:r>
        <w:t>fotográficas,</w:t>
      </w:r>
      <w:r>
        <w:rPr>
          <w:spacing w:val="-2"/>
        </w:rPr>
        <w:t xml:space="preserve"> </w:t>
      </w:r>
      <w:r>
        <w:t>científico‐tecnológicas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naturales</w:t>
      </w: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102"/>
        <w:gridCol w:w="1269"/>
        <w:gridCol w:w="1432"/>
        <w:gridCol w:w="2517"/>
        <w:gridCol w:w="1336"/>
        <w:gridCol w:w="1551"/>
      </w:tblGrid>
      <w:tr w:rsidR="0062725E">
        <w:trPr>
          <w:trHeight w:val="1197"/>
        </w:trPr>
        <w:tc>
          <w:tcPr>
            <w:tcW w:w="1572" w:type="dxa"/>
          </w:tcPr>
          <w:p w:rsidR="0062725E" w:rsidRDefault="00DB7FA6">
            <w:pPr>
              <w:pStyle w:val="TableParagraph"/>
              <w:spacing w:before="100"/>
              <w:ind w:left="148" w:right="112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TÍTULO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IDENTIFICACIÓN</w:t>
            </w:r>
          </w:p>
        </w:tc>
        <w:tc>
          <w:tcPr>
            <w:tcW w:w="1102" w:type="dxa"/>
          </w:tcPr>
          <w:p w:rsidR="0062725E" w:rsidRDefault="00DB7FA6">
            <w:pPr>
              <w:pStyle w:val="TableParagraph"/>
              <w:spacing w:before="100"/>
              <w:ind w:left="100" w:right="8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CREACIÓN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DATACIÓN</w:t>
            </w:r>
          </w:p>
        </w:tc>
        <w:tc>
          <w:tcPr>
            <w:tcW w:w="1269" w:type="dxa"/>
          </w:tcPr>
          <w:p w:rsidR="0062725E" w:rsidRDefault="00DB7FA6">
            <w:pPr>
              <w:pStyle w:val="TableParagraph"/>
              <w:spacing w:before="100"/>
              <w:ind w:left="138" w:right="102" w:firstLine="90"/>
              <w:rPr>
                <w:b/>
                <w:sz w:val="18"/>
              </w:rPr>
            </w:pPr>
            <w:r>
              <w:rPr>
                <w:b/>
                <w:sz w:val="18"/>
              </w:rPr>
              <w:t>AUTORÍA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FABRICANTE</w:t>
            </w:r>
          </w:p>
        </w:tc>
        <w:tc>
          <w:tcPr>
            <w:tcW w:w="1432" w:type="dxa"/>
          </w:tcPr>
          <w:p w:rsidR="0062725E" w:rsidRDefault="00DB7FA6">
            <w:pPr>
              <w:pStyle w:val="TableParagraph"/>
              <w:spacing w:before="100"/>
              <w:ind w:left="97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INVENTARIO</w:t>
            </w:r>
          </w:p>
          <w:p w:rsidR="0062725E" w:rsidRDefault="00DB7FA6">
            <w:pPr>
              <w:pStyle w:val="TableParagraph"/>
              <w:ind w:left="97" w:right="81"/>
              <w:jc w:val="center"/>
              <w:rPr>
                <w:sz w:val="18"/>
              </w:rPr>
            </w:pPr>
            <w:r>
              <w:rPr>
                <w:sz w:val="18"/>
              </w:rPr>
              <w:t>(colección)</w:t>
            </w:r>
          </w:p>
        </w:tc>
        <w:tc>
          <w:tcPr>
            <w:tcW w:w="2517" w:type="dxa"/>
          </w:tcPr>
          <w:p w:rsidR="0062725E" w:rsidRDefault="00DB7FA6">
            <w:pPr>
              <w:pStyle w:val="TableParagraph"/>
              <w:spacing w:before="100"/>
              <w:ind w:left="15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EXPRESIÓN</w:t>
            </w:r>
          </w:p>
          <w:p w:rsidR="0062725E" w:rsidRDefault="00DB7FA6">
            <w:pPr>
              <w:pStyle w:val="TableParagraph"/>
              <w:ind w:left="158" w:right="140"/>
              <w:jc w:val="center"/>
              <w:rPr>
                <w:sz w:val="18"/>
              </w:rPr>
            </w:pPr>
            <w:r>
              <w:rPr>
                <w:sz w:val="18"/>
              </w:rPr>
              <w:t>(técnica/soporte/materiales)</w:t>
            </w:r>
          </w:p>
        </w:tc>
        <w:tc>
          <w:tcPr>
            <w:tcW w:w="1336" w:type="dxa"/>
          </w:tcPr>
          <w:p w:rsidR="0062725E" w:rsidRDefault="00DB7FA6">
            <w:pPr>
              <w:pStyle w:val="TableParagraph"/>
              <w:spacing w:before="100"/>
              <w:ind w:left="101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MEDIDAS</w:t>
            </w:r>
          </w:p>
          <w:p w:rsidR="0062725E" w:rsidRDefault="00DB7FA6">
            <w:pPr>
              <w:pStyle w:val="TableParagraph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(alto x ancho x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cm.)</w:t>
            </w:r>
          </w:p>
        </w:tc>
        <w:tc>
          <w:tcPr>
            <w:tcW w:w="1551" w:type="dxa"/>
          </w:tcPr>
          <w:p w:rsidR="0062725E" w:rsidRDefault="00DB7FA6">
            <w:pPr>
              <w:pStyle w:val="TableParagraph"/>
              <w:spacing w:before="100"/>
              <w:ind w:left="144" w:right="13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ESTADO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</w:t>
            </w:r>
          </w:p>
          <w:p w:rsidR="0062725E" w:rsidRDefault="00DB7FA6">
            <w:pPr>
              <w:pStyle w:val="TableParagraph"/>
              <w:ind w:left="166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(buena, </w:t>
            </w:r>
            <w:r>
              <w:rPr>
                <w:sz w:val="18"/>
              </w:rPr>
              <w:t>regular,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mala)</w:t>
            </w: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3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4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3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25E">
        <w:trPr>
          <w:trHeight w:val="445"/>
        </w:trPr>
        <w:tc>
          <w:tcPr>
            <w:tcW w:w="157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2725E" w:rsidRDefault="00627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</w:pPr>
    </w:p>
    <w:p w:rsidR="0062725E" w:rsidRDefault="0062725E">
      <w:pPr>
        <w:pStyle w:val="Textoindependiente"/>
        <w:rPr>
          <w:sz w:val="21"/>
        </w:rPr>
      </w:pPr>
    </w:p>
    <w:p w:rsidR="0062725E" w:rsidRDefault="00DB7FA6">
      <w:pPr>
        <w:tabs>
          <w:tab w:val="left" w:pos="7549"/>
        </w:tabs>
        <w:spacing w:line="595" w:lineRule="exact"/>
        <w:ind w:left="4730"/>
        <w:rPr>
          <w:rFonts w:ascii="Calibri" w:hAnsi="Calibri"/>
        </w:rPr>
      </w:pPr>
      <w:r>
        <w:rPr>
          <w:rFonts w:ascii="Palatino Linotype" w:hAnsi="Palatino Linotype"/>
          <w:b/>
          <w:color w:val="BFBFBF"/>
          <w:sz w:val="48"/>
        </w:rPr>
        <w:tab/>
      </w:r>
      <w:bookmarkStart w:id="0" w:name="_GoBack"/>
      <w:bookmarkEnd w:id="0"/>
      <w:r>
        <w:rPr>
          <w:rFonts w:ascii="Calibri" w:hAnsi="Calibri"/>
          <w:color w:val="7E7E7E"/>
          <w:spacing w:val="10"/>
        </w:rPr>
        <w:t xml:space="preserve"> </w:t>
      </w:r>
    </w:p>
    <w:sectPr w:rsidR="0062725E">
      <w:type w:val="continuous"/>
      <w:pgSz w:w="11910" w:h="16840"/>
      <w:pgMar w:top="24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2725E"/>
    <w:rsid w:val="0062725E"/>
    <w:rsid w:val="00D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EEE4"/>
  <w15:docId w15:val="{B0273B7F-29EB-46D1-B6B6-7566A53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2</cp:revision>
  <dcterms:created xsi:type="dcterms:W3CDTF">2021-02-22T08:34:00Z</dcterms:created>
  <dcterms:modified xsi:type="dcterms:W3CDTF">2021-02-22T08:35:00Z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